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F3" w:rsidRPr="008B4F36" w:rsidRDefault="004504E2" w:rsidP="00A20EF3">
      <w:pPr>
        <w:pStyle w:val="Pavadinimas"/>
        <w:rPr>
          <w:szCs w:val="28"/>
        </w:rPr>
      </w:pPr>
      <w:r>
        <w:rPr>
          <w:szCs w:val="28"/>
        </w:rPr>
        <w:t>5</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bookmarkStart w:id="0" w:name="_GoBack"/>
      <w:bookmarkEnd w:id="0"/>
      <w:r w:rsidRPr="00EC38D5">
        <w:rPr>
          <w:sz w:val="24"/>
          <w:szCs w:val="24"/>
        </w:rPr>
        <w:t>SPRENDIMAS</w:t>
      </w:r>
    </w:p>
    <w:p w:rsidR="00060C28" w:rsidRPr="00060C28" w:rsidRDefault="00060C28" w:rsidP="00060C28">
      <w:pPr>
        <w:jc w:val="center"/>
        <w:rPr>
          <w:rFonts w:ascii="Times New Roman" w:hAnsi="Times New Roman"/>
          <w:b/>
          <w:sz w:val="24"/>
          <w:szCs w:val="24"/>
        </w:rPr>
      </w:pPr>
      <w:r w:rsidRPr="00060C28">
        <w:rPr>
          <w:rFonts w:ascii="Times New Roman" w:hAnsi="Times New Roman"/>
          <w:b/>
          <w:sz w:val="24"/>
          <w:szCs w:val="24"/>
        </w:rPr>
        <w:t xml:space="preserve">DĖL </w:t>
      </w:r>
      <w:r w:rsidRPr="00060C28">
        <w:rPr>
          <w:rFonts w:ascii="Times New Roman" w:hAnsi="Times New Roman"/>
          <w:b/>
          <w:sz w:val="24"/>
          <w:szCs w:val="24"/>
          <w:lang w:eastAsia="en-US"/>
        </w:rPr>
        <w:t>KAUNO RAJONO SAVIVALDYBĖS TARYBOS 2016</w:t>
      </w:r>
      <w:r>
        <w:rPr>
          <w:rFonts w:ascii="Times New Roman" w:hAnsi="Times New Roman"/>
          <w:b/>
          <w:sz w:val="24"/>
          <w:szCs w:val="24"/>
          <w:lang w:eastAsia="en-US"/>
        </w:rPr>
        <w:t xml:space="preserve"> M. </w:t>
      </w:r>
      <w:r w:rsidRPr="00060C28">
        <w:rPr>
          <w:rFonts w:ascii="Times New Roman" w:hAnsi="Times New Roman"/>
          <w:b/>
          <w:sz w:val="24"/>
          <w:szCs w:val="24"/>
          <w:lang w:eastAsia="en-US"/>
        </w:rPr>
        <w:t>RUGSĖJO 29 D. SPRENDIMO NR. TS-303</w:t>
      </w:r>
      <w:r w:rsidRPr="00060C28">
        <w:rPr>
          <w:rFonts w:ascii="Times New Roman" w:hAnsi="Times New Roman"/>
          <w:sz w:val="24"/>
          <w:szCs w:val="24"/>
          <w:lang w:eastAsia="en-US"/>
        </w:rPr>
        <w:t xml:space="preserve"> „</w:t>
      </w:r>
      <w:r w:rsidRPr="00060C28">
        <w:rPr>
          <w:rFonts w:ascii="Times New Roman" w:hAnsi="Times New Roman"/>
          <w:b/>
          <w:sz w:val="24"/>
          <w:szCs w:val="24"/>
        </w:rPr>
        <w:t>DĖL CENTRALIZUOTO VAIKŲ PRIĖMIMO Į KAUNO RAJONO SAVIVALDYBĖS BIUDŽETINIŲ ŠVIETIMO ĮSTAIGŲ IKIMOKYKLINIO IR PRIEŠMOKYKLINIO UGDYMO GRUPES TVARKOS APRAŠO PATVIRTINIMO“ PAKEITIMO</w:t>
      </w:r>
    </w:p>
    <w:p w:rsidR="00060C28" w:rsidRPr="00060C28" w:rsidRDefault="00060C28" w:rsidP="00060C28">
      <w:pPr>
        <w:spacing w:line="360" w:lineRule="auto"/>
        <w:jc w:val="center"/>
        <w:rPr>
          <w:rFonts w:ascii="Times New Roman" w:hAnsi="Times New Roman"/>
          <w:sz w:val="24"/>
          <w:szCs w:val="24"/>
        </w:rPr>
      </w:pPr>
    </w:p>
    <w:p w:rsidR="00060C28" w:rsidRPr="00060C28" w:rsidRDefault="00060C28" w:rsidP="00060C28">
      <w:pPr>
        <w:jc w:val="center"/>
        <w:rPr>
          <w:rFonts w:ascii="Times New Roman" w:hAnsi="Times New Roman"/>
          <w:sz w:val="24"/>
        </w:rPr>
      </w:pPr>
      <w:r w:rsidRPr="00060C28">
        <w:rPr>
          <w:rFonts w:ascii="Times New Roman" w:hAnsi="Times New Roman"/>
          <w:sz w:val="24"/>
        </w:rPr>
        <w:t xml:space="preserve">2018 m. gegužės 24 d. </w:t>
      </w:r>
      <w:r>
        <w:rPr>
          <w:rFonts w:ascii="Times New Roman" w:hAnsi="Times New Roman"/>
          <w:sz w:val="24"/>
        </w:rPr>
        <w:t xml:space="preserve"> </w:t>
      </w:r>
      <w:r w:rsidRPr="00060C28">
        <w:rPr>
          <w:rFonts w:ascii="Times New Roman" w:hAnsi="Times New Roman"/>
          <w:sz w:val="24"/>
        </w:rPr>
        <w:t>Nr. TS-</w:t>
      </w:r>
      <w:r w:rsidR="003F69C7">
        <w:rPr>
          <w:rFonts w:ascii="Times New Roman" w:hAnsi="Times New Roman"/>
          <w:sz w:val="24"/>
        </w:rPr>
        <w:t>149</w:t>
      </w:r>
    </w:p>
    <w:p w:rsidR="00060C28" w:rsidRPr="00060C28" w:rsidRDefault="00060C28" w:rsidP="00060C28">
      <w:pPr>
        <w:jc w:val="center"/>
        <w:rPr>
          <w:rFonts w:ascii="Times New Roman" w:hAnsi="Times New Roman"/>
          <w:sz w:val="24"/>
        </w:rPr>
      </w:pPr>
      <w:r w:rsidRPr="00060C28">
        <w:rPr>
          <w:rFonts w:ascii="Times New Roman" w:hAnsi="Times New Roman"/>
          <w:sz w:val="24"/>
        </w:rPr>
        <w:t>Kaunas</w:t>
      </w:r>
    </w:p>
    <w:p w:rsidR="00060C28" w:rsidRPr="00060C28" w:rsidRDefault="00060C28" w:rsidP="00060C28">
      <w:pPr>
        <w:spacing w:line="360" w:lineRule="auto"/>
        <w:jc w:val="both"/>
        <w:rPr>
          <w:rFonts w:ascii="Times New Roman" w:hAnsi="Times New Roman"/>
          <w:sz w:val="24"/>
        </w:rPr>
      </w:pPr>
    </w:p>
    <w:p w:rsidR="00060C28" w:rsidRPr="00060C28" w:rsidRDefault="00060C28" w:rsidP="00060C28">
      <w:pPr>
        <w:spacing w:line="360" w:lineRule="auto"/>
        <w:jc w:val="both"/>
        <w:rPr>
          <w:rFonts w:ascii="Times New Roman" w:hAnsi="Times New Roman"/>
          <w:sz w:val="24"/>
        </w:rPr>
      </w:pPr>
    </w:p>
    <w:p w:rsidR="00060C28" w:rsidRPr="00060C28" w:rsidRDefault="00060C28" w:rsidP="00060C28">
      <w:pPr>
        <w:spacing w:line="360" w:lineRule="auto"/>
        <w:ind w:firstLine="851"/>
        <w:jc w:val="both"/>
        <w:rPr>
          <w:rFonts w:ascii="Times New Roman" w:hAnsi="Times New Roman"/>
          <w:spacing w:val="50"/>
          <w:sz w:val="24"/>
          <w:szCs w:val="24"/>
        </w:rPr>
      </w:pPr>
      <w:r w:rsidRPr="00060C28">
        <w:rPr>
          <w:rFonts w:ascii="Times New Roman" w:hAnsi="Times New Roman"/>
          <w:sz w:val="24"/>
          <w:szCs w:val="24"/>
        </w:rPr>
        <w:t xml:space="preserve">Vadovaudamasi Lietuvos Respublikos vietos savivaldos įstatymo 18 straipsnio 1 dalimi, Kauno rajono savivaldybės taryba  </w:t>
      </w:r>
      <w:r w:rsidRPr="00060C28">
        <w:rPr>
          <w:rFonts w:ascii="Times New Roman" w:hAnsi="Times New Roman"/>
          <w:spacing w:val="50"/>
          <w:sz w:val="24"/>
          <w:szCs w:val="24"/>
        </w:rPr>
        <w:t>nusprendžia:</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Pakeisti Centralizuoto vaikų priėmimo į Kauno rajono savivaldybės biudžetinių švietimo įstaigų ikimokyklinio ir priešmokyklinio ugdymo grupes tvarkos aprašą, patvirtintą Kauno rajono savivaldybės tarybos 2016 m. rugsėjo 29 d. sprendimu Nr. TS-303 „Dėl Centralizuoto vaikų priėmimo į Kauno rajono savivaldybės biudžetinių švietimo įstaigų ikimokyklinio ir priešmokyklinio ugdymo grupes tvarkos aprašo patvirtinimo“:</w:t>
      </w:r>
    </w:p>
    <w:p w:rsidR="00060C28" w:rsidRPr="00060C28" w:rsidRDefault="00060C28" w:rsidP="007B5680">
      <w:pPr>
        <w:numPr>
          <w:ilvl w:val="0"/>
          <w:numId w:val="1"/>
        </w:numPr>
        <w:spacing w:line="360" w:lineRule="auto"/>
        <w:contextualSpacing/>
        <w:jc w:val="both"/>
        <w:rPr>
          <w:rFonts w:ascii="Times New Roman" w:hAnsi="Times New Roman"/>
          <w:sz w:val="24"/>
          <w:szCs w:val="24"/>
        </w:rPr>
      </w:pPr>
      <w:r w:rsidRPr="00060C28">
        <w:rPr>
          <w:rFonts w:ascii="Times New Roman" w:hAnsi="Times New Roman"/>
          <w:sz w:val="24"/>
          <w:szCs w:val="24"/>
        </w:rPr>
        <w:t>Pakeisti 17.6 papunktį ir jį išdėstyti taip:</w:t>
      </w:r>
    </w:p>
    <w:p w:rsidR="00060C28" w:rsidRPr="00060C28" w:rsidRDefault="00060C28" w:rsidP="00060C28">
      <w:pPr>
        <w:spacing w:line="360" w:lineRule="auto"/>
        <w:ind w:left="851"/>
        <w:jc w:val="both"/>
        <w:rPr>
          <w:rFonts w:ascii="Times New Roman" w:hAnsi="Times New Roman"/>
          <w:sz w:val="24"/>
          <w:szCs w:val="24"/>
        </w:rPr>
      </w:pPr>
      <w:r w:rsidRPr="00060C28">
        <w:rPr>
          <w:rFonts w:ascii="Times New Roman" w:hAnsi="Times New Roman"/>
          <w:sz w:val="24"/>
          <w:szCs w:val="24"/>
        </w:rPr>
        <w:t>„17.6. vaikams iš šeimų, kuriose tėvai augina tris ir daugiau vaikų.“</w:t>
      </w:r>
    </w:p>
    <w:p w:rsidR="00060C28" w:rsidRPr="00060C28" w:rsidRDefault="00060C28" w:rsidP="007B5680">
      <w:pPr>
        <w:numPr>
          <w:ilvl w:val="0"/>
          <w:numId w:val="1"/>
        </w:numPr>
        <w:spacing w:line="360" w:lineRule="auto"/>
        <w:contextualSpacing/>
        <w:jc w:val="both"/>
        <w:rPr>
          <w:rFonts w:ascii="Times New Roman" w:hAnsi="Times New Roman"/>
          <w:sz w:val="24"/>
          <w:szCs w:val="24"/>
        </w:rPr>
      </w:pPr>
      <w:r w:rsidRPr="00060C28">
        <w:rPr>
          <w:rFonts w:ascii="Times New Roman" w:hAnsi="Times New Roman"/>
          <w:sz w:val="24"/>
          <w:szCs w:val="24"/>
        </w:rPr>
        <w:t>Pakeisti 17.7 papunktį ir jį išdėstyti taip:</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„17.7. vaikams, kurių vienas iš tėvų (globėjų) atlieka karo tarnybą arba</w:t>
      </w:r>
      <w:r w:rsidR="003F69C7">
        <w:rPr>
          <w:rFonts w:ascii="Times New Roman" w:hAnsi="Times New Roman"/>
          <w:sz w:val="24"/>
          <w:szCs w:val="24"/>
          <w:lang w:eastAsia="en-US"/>
        </w:rPr>
        <w:t xml:space="preserve"> abu tėvai (globėjai)</w:t>
      </w:r>
      <w:r w:rsidRPr="00060C28">
        <w:rPr>
          <w:rFonts w:ascii="Times New Roman" w:hAnsi="Times New Roman"/>
          <w:sz w:val="24"/>
          <w:szCs w:val="24"/>
          <w:lang w:eastAsia="en-US"/>
        </w:rPr>
        <w:t xml:space="preserve"> yra </w:t>
      </w:r>
      <w:r w:rsidR="003F69C7">
        <w:rPr>
          <w:rFonts w:ascii="Times New Roman" w:hAnsi="Times New Roman"/>
          <w:bCs/>
          <w:sz w:val="24"/>
          <w:szCs w:val="24"/>
        </w:rPr>
        <w:t>statutiniai valstybės tarnautojai</w:t>
      </w:r>
      <w:r w:rsidRPr="00060C28">
        <w:rPr>
          <w:rFonts w:ascii="Times New Roman" w:hAnsi="Times New Roman"/>
          <w:bCs/>
          <w:sz w:val="24"/>
          <w:szCs w:val="24"/>
        </w:rPr>
        <w:t>, kuri</w:t>
      </w:r>
      <w:r w:rsidR="003F69C7">
        <w:rPr>
          <w:rFonts w:ascii="Times New Roman" w:hAnsi="Times New Roman"/>
          <w:bCs/>
          <w:sz w:val="24"/>
          <w:szCs w:val="24"/>
        </w:rPr>
        <w:t>ų</w:t>
      </w:r>
      <w:r w:rsidRPr="00060C28">
        <w:rPr>
          <w:rFonts w:ascii="Times New Roman" w:hAnsi="Times New Roman"/>
          <w:bCs/>
          <w:sz w:val="24"/>
          <w:szCs w:val="24"/>
        </w:rPr>
        <w:t xml:space="preserve"> veiklą reglamentuoja Lietuvos vidaus tarnybos statutas.</w:t>
      </w:r>
      <w:r w:rsidRPr="00060C28">
        <w:rPr>
          <w:rFonts w:ascii="Times New Roman" w:hAnsi="Times New Roman"/>
          <w:sz w:val="24"/>
          <w:szCs w:val="24"/>
          <w:lang w:eastAsia="en-US"/>
        </w:rPr>
        <w:t xml:space="preserve">“ </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3. Papildyti 17.9 papunkčiu:</w:t>
      </w:r>
    </w:p>
    <w:p w:rsidR="00060C28" w:rsidRPr="00060C28" w:rsidRDefault="00060C28" w:rsidP="00060C28">
      <w:pPr>
        <w:tabs>
          <w:tab w:val="left" w:pos="1418"/>
          <w:tab w:val="left" w:pos="1560"/>
        </w:tabs>
        <w:spacing w:line="360" w:lineRule="auto"/>
        <w:ind w:firstLine="851"/>
        <w:jc w:val="both"/>
        <w:rPr>
          <w:rFonts w:ascii="Times New Roman" w:hAnsi="Times New Roman"/>
          <w:sz w:val="24"/>
          <w:szCs w:val="24"/>
        </w:rPr>
      </w:pPr>
      <w:r w:rsidRPr="00060C28">
        <w:rPr>
          <w:rFonts w:ascii="Times New Roman" w:hAnsi="Times New Roman"/>
          <w:sz w:val="24"/>
          <w:szCs w:val="24"/>
          <w:lang w:eastAsia="en-US"/>
        </w:rPr>
        <w:t>„17.9.</w:t>
      </w:r>
      <w:r w:rsidRPr="00060C28">
        <w:rPr>
          <w:rFonts w:ascii="Times New Roman" w:hAnsi="Times New Roman"/>
          <w:sz w:val="24"/>
          <w:szCs w:val="24"/>
        </w:rPr>
        <w:t xml:space="preserve"> </w:t>
      </w:r>
      <w:r w:rsidR="003F69C7">
        <w:rPr>
          <w:rFonts w:ascii="Times New Roman" w:hAnsi="Times New Roman"/>
          <w:sz w:val="24"/>
          <w:szCs w:val="24"/>
          <w:lang w:eastAsia="en-US"/>
        </w:rPr>
        <w:t>vaikai priimamai be eilės</w:t>
      </w:r>
      <w:r w:rsidRPr="00060C28">
        <w:rPr>
          <w:rFonts w:ascii="Times New Roman" w:hAnsi="Times New Roman"/>
          <w:sz w:val="24"/>
          <w:szCs w:val="24"/>
          <w:lang w:eastAsia="en-US"/>
        </w:rPr>
        <w:t>, kurių vienas iš tėvų (globėjų) dirba ikimokyklinio arba priešmokyklinio ugdymo grupės auklėtoju toje pačioje švietimo įstaigoje.“</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4. Pakeisti priedą ir jį išdėstyti nauja redakcija (pridedama).</w:t>
      </w:r>
    </w:p>
    <w:p w:rsidR="00060C28" w:rsidRPr="00060C28" w:rsidRDefault="00060C28" w:rsidP="00060C28">
      <w:pPr>
        <w:tabs>
          <w:tab w:val="left" w:pos="851"/>
          <w:tab w:val="left" w:pos="1134"/>
          <w:tab w:val="center" w:pos="4153"/>
          <w:tab w:val="right" w:pos="8306"/>
        </w:tabs>
        <w:spacing w:line="360" w:lineRule="auto"/>
        <w:jc w:val="both"/>
        <w:rPr>
          <w:rFonts w:ascii="Times New Roman" w:hAnsi="Times New Roman"/>
          <w:sz w:val="24"/>
          <w:szCs w:val="24"/>
        </w:rPr>
      </w:pPr>
    </w:p>
    <w:p w:rsidR="00060C28" w:rsidRPr="00060C28" w:rsidRDefault="00060C28" w:rsidP="00060C28">
      <w:pPr>
        <w:tabs>
          <w:tab w:val="left" w:pos="1560"/>
        </w:tabs>
        <w:jc w:val="both"/>
        <w:rPr>
          <w:rFonts w:ascii="Times New Roman" w:hAnsi="Times New Roman"/>
          <w:sz w:val="24"/>
          <w:szCs w:val="24"/>
        </w:rPr>
      </w:pPr>
    </w:p>
    <w:p w:rsidR="00060C28" w:rsidRPr="00060C28" w:rsidRDefault="00060C28" w:rsidP="00060C28">
      <w:pPr>
        <w:tabs>
          <w:tab w:val="left" w:pos="1296"/>
          <w:tab w:val="center" w:pos="4153"/>
          <w:tab w:val="right" w:pos="8306"/>
        </w:tabs>
        <w:spacing w:line="480" w:lineRule="auto"/>
        <w:jc w:val="both"/>
        <w:rPr>
          <w:rFonts w:ascii="Times New Roman" w:hAnsi="Times New Roman"/>
          <w:sz w:val="24"/>
        </w:rPr>
      </w:pPr>
      <w:r w:rsidRPr="00060C28">
        <w:rPr>
          <w:rFonts w:ascii="Times New Roman" w:hAnsi="Times New Roman"/>
          <w:sz w:val="24"/>
        </w:rPr>
        <w:t>Savivaldybės mero pavaduotojas</w:t>
      </w:r>
      <w:r w:rsidRPr="00060C28">
        <w:rPr>
          <w:rFonts w:ascii="Times New Roman" w:hAnsi="Times New Roman"/>
          <w:sz w:val="24"/>
        </w:rPr>
        <w:tab/>
      </w:r>
      <w:r w:rsidRPr="00060C28">
        <w:rPr>
          <w:rFonts w:ascii="Times New Roman" w:hAnsi="Times New Roman"/>
          <w:sz w:val="24"/>
        </w:rPr>
        <w:tab/>
      </w:r>
      <w:r>
        <w:rPr>
          <w:rFonts w:ascii="Times New Roman" w:hAnsi="Times New Roman"/>
          <w:sz w:val="24"/>
        </w:rPr>
        <w:t xml:space="preserve">                                                      </w:t>
      </w:r>
      <w:r w:rsidRPr="00060C28">
        <w:rPr>
          <w:rFonts w:ascii="Times New Roman" w:hAnsi="Times New Roman"/>
          <w:sz w:val="24"/>
        </w:rPr>
        <w:t>Paulius Visockas</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lastRenderedPageBreak/>
        <w:t xml:space="preserve">Centralizuoto vaikų priėmimo į Kauno rajono savivaldybės biudžetinių švietimo įstaigų ikimokyklinio ir priešmokyklinio ugdymo grupes tvarkos aprašo </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 xml:space="preserve">priedas </w:t>
      </w:r>
    </w:p>
    <w:p w:rsid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 xml:space="preserve">(Kauno rajono savivaldybės tarybos </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2018 m. gegu</w:t>
      </w:r>
      <w:r w:rsidR="003F69C7">
        <w:rPr>
          <w:rFonts w:ascii="Times New Roman" w:hAnsi="Times New Roman"/>
          <w:color w:val="000000"/>
          <w:sz w:val="24"/>
          <w:szCs w:val="24"/>
        </w:rPr>
        <w:t xml:space="preserve">žės 24 d. sprendimo Nr. TS-149 </w:t>
      </w:r>
      <w:r w:rsidRPr="00060C28">
        <w:rPr>
          <w:rFonts w:ascii="Times New Roman" w:hAnsi="Times New Roman"/>
          <w:color w:val="000000"/>
          <w:sz w:val="24"/>
          <w:szCs w:val="24"/>
        </w:rPr>
        <w:t>redakcija)</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b/>
          <w:bCs/>
          <w:color w:val="000000"/>
          <w:sz w:val="24"/>
          <w:szCs w:val="24"/>
        </w:rPr>
      </w:pPr>
      <w:r w:rsidRPr="00060C28">
        <w:rPr>
          <w:rFonts w:ascii="Times New Roman" w:hAnsi="Times New Roman"/>
          <w:b/>
          <w:bCs/>
          <w:color w:val="000000"/>
          <w:sz w:val="24"/>
          <w:szCs w:val="24"/>
        </w:rPr>
        <w:t>(Prašymo formos pavyzdys)</w:t>
      </w:r>
    </w:p>
    <w:p w:rsidR="00060C28" w:rsidRPr="00060C28" w:rsidRDefault="00060C28" w:rsidP="00060C28">
      <w:pPr>
        <w:autoSpaceDE w:val="0"/>
        <w:autoSpaceDN w:val="0"/>
        <w:adjustRightInd w:val="0"/>
        <w:jc w:val="center"/>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(vieno iš tėvų (globėjų) vardas, pavardė)</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(deklaruotos gyvenamosios vietos adresas)</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(telefono numeris, elektroninio pašto adresas)</w:t>
      </w:r>
    </w:p>
    <w:p w:rsidR="00060C28" w:rsidRPr="00060C28" w:rsidRDefault="00060C28" w:rsidP="00060C28">
      <w:pPr>
        <w:autoSpaceDE w:val="0"/>
        <w:autoSpaceDN w:val="0"/>
        <w:adjustRightInd w:val="0"/>
        <w:jc w:val="center"/>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_________________________________direktoriui</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b/>
          <w:bCs/>
          <w:color w:val="000000"/>
          <w:sz w:val="24"/>
          <w:szCs w:val="24"/>
        </w:rPr>
        <w:t>PRAŠYMAS PRIIMTI VAIKĄ Į KAUNO RAJONO SAVIVALDYBĖS BIUDŽETINĖS ŠVIETIMO ĮSTAIGOS IKIMOKYKLINIO / PRIEŠMOKYKLINIO UGDYMO GRUPĘ</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20__ m. _______________ ____ d.</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Prašau priimti mano sūnų (dukterį) / globotinį (-ę) __________________________________ </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___________________________________________________________________________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w:t>
      </w:r>
      <w:r w:rsidRPr="00060C28">
        <w:rPr>
          <w:rFonts w:ascii="Times New Roman" w:hAnsi="Times New Roman"/>
          <w:color w:val="000000"/>
          <w:sz w:val="20"/>
        </w:rPr>
        <w:t>vaiko vardas, pavardė, asmens kodas</w:t>
      </w:r>
      <w:r w:rsidRPr="00060C28">
        <w:rPr>
          <w:rFonts w:ascii="Times New Roman" w:hAnsi="Times New Roman"/>
          <w:color w:val="000000"/>
          <w:sz w:val="24"/>
          <w:szCs w:val="24"/>
        </w:rPr>
        <w:t>)</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nuo 20__ m. ___________________ ____ d. į (įrašyti Švietimo įstaigos pavadinimą):</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I. pasirinkimas</w:t>
      </w:r>
      <w:r w:rsidRPr="00060C28">
        <w:rPr>
          <w:rFonts w:ascii="Times New Roman" w:hAnsi="Times New Roman"/>
          <w:color w:val="000000"/>
          <w:sz w:val="24"/>
          <w:szCs w:val="24"/>
        </w:rPr>
        <w:t>______________________________________________________________</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 xml:space="preserve">Pageidauju, kad vaikas lankytų (pažymėti):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lopšelio,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darželio,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priešmokyklinio ugdymo grupę.</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II. pasirinkimas</w:t>
      </w:r>
      <w:r w:rsidRPr="00060C28">
        <w:rPr>
          <w:rFonts w:ascii="Times New Roman" w:hAnsi="Times New Roman"/>
          <w:color w:val="000000"/>
          <w:sz w:val="24"/>
          <w:szCs w:val="24"/>
        </w:rPr>
        <w:t>_____________________________________________________________</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 xml:space="preserve">Pageidauju, kad vaikas lankytų (pažymėti):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lopšelio,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darželio,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priešmokyklinio ugdymo grupę.</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b/>
          <w:sz w:val="24"/>
          <w:szCs w:val="24"/>
        </w:rPr>
        <w:t>Pateikiu dokumentus, kuriais vadovaujantis turėtų būti teikiama pirmenybė priimant vaiką į Švietimo įstaigą nes</w:t>
      </w:r>
      <w:r w:rsidRPr="00060C28">
        <w:rPr>
          <w:rFonts w:ascii="Times New Roman" w:hAnsi="Times New Roman"/>
          <w:sz w:val="24"/>
          <w:szCs w:val="24"/>
        </w:rPr>
        <w:t xml:space="preserve">: </w:t>
      </w:r>
    </w:p>
    <w:p w:rsidR="00060C28" w:rsidRPr="00060C28" w:rsidRDefault="00060C28" w:rsidP="00060C28">
      <w:pPr>
        <w:autoSpaceDE w:val="0"/>
        <w:autoSpaceDN w:val="0"/>
        <w:adjustRightInd w:val="0"/>
        <w:rPr>
          <w:rFonts w:ascii="Times New Roman" w:hAnsi="Times New Roman"/>
          <w:sz w:val="24"/>
          <w:szCs w:val="24"/>
        </w:rPr>
      </w:pPr>
    </w:p>
    <w:p w:rsid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rPr>
        <w:sym w:font="Wingdings" w:char="F0A8"/>
      </w:r>
      <w:r w:rsidRPr="00060C28">
        <w:rPr>
          <w:rFonts w:ascii="Times New Roman" w:hAnsi="Times New Roman"/>
          <w:sz w:val="24"/>
          <w:szCs w:val="24"/>
        </w:rPr>
        <w:t xml:space="preserve"> Vaikui</w:t>
      </w:r>
      <w:r w:rsidRPr="00060C28">
        <w:rPr>
          <w:rFonts w:ascii="Times New Roman" w:hAnsi="Times New Roman"/>
          <w:i/>
          <w:color w:val="0070C0"/>
          <w:sz w:val="24"/>
          <w:szCs w:val="24"/>
        </w:rPr>
        <w:t xml:space="preserve">, </w:t>
      </w:r>
      <w:r w:rsidRPr="00060C28">
        <w:rPr>
          <w:rFonts w:ascii="Times New Roman" w:hAnsi="Times New Roman"/>
          <w:sz w:val="24"/>
          <w:szCs w:val="24"/>
        </w:rPr>
        <w:t>kuris auga</w:t>
      </w:r>
      <w:r w:rsidRPr="00060C28">
        <w:rPr>
          <w:rFonts w:ascii="Times New Roman" w:hAnsi="Times New Roman"/>
          <w:color w:val="0070C0"/>
          <w:sz w:val="24"/>
          <w:szCs w:val="24"/>
        </w:rPr>
        <w:t xml:space="preserve"> </w:t>
      </w:r>
      <w:r w:rsidRPr="00060C28">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Vaiko te</w:t>
      </w:r>
      <w:r>
        <w:rPr>
          <w:rFonts w:ascii="Times New Roman" w:hAnsi="Times New Roman"/>
          <w:sz w:val="24"/>
          <w:szCs w:val="24"/>
          <w:lang w:eastAsia="en-US"/>
        </w:rPr>
        <w:t xml:space="preserve">isių apsaugos skyriaus pažymą, </w:t>
      </w: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Socialinės paramos skyriaus pažymą.</w:t>
      </w:r>
    </w:p>
    <w:p w:rsidR="00060C28" w:rsidRPr="00060C28" w:rsidRDefault="00060C28" w:rsidP="00060C28">
      <w:pPr>
        <w:autoSpaceDE w:val="0"/>
        <w:autoSpaceDN w:val="0"/>
        <w:adjustRightInd w:val="0"/>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lang w:eastAsia="en-US"/>
        </w:rPr>
        <w:lastRenderedPageBreak/>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Vaikui, kuriam nustatytas neįgalumas.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Neįgalumo lygio pažymą, </w:t>
      </w:r>
      <w:r w:rsidRPr="00060C28">
        <w:rPr>
          <w:rFonts w:ascii="Times New Roman" w:hAnsi="Times New Roman"/>
          <w:sz w:val="24"/>
          <w:szCs w:val="24"/>
          <w:lang w:eastAsia="en-US"/>
        </w:rPr>
        <w:br/>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Pedagoginės psichologinės tarnybos pažymą dėl specialiųjų poreikių įvertinimo</w:t>
      </w:r>
      <w:r w:rsidRPr="00060C28">
        <w:rPr>
          <w:rFonts w:ascii="Times New Roman" w:hAnsi="Times New Roman"/>
          <w:b/>
          <w:sz w:val="24"/>
          <w:szCs w:val="24"/>
          <w:lang w:eastAsia="en-US"/>
        </w:rPr>
        <w:t>.</w:t>
      </w:r>
      <w:r w:rsidRPr="00060C28">
        <w:rPr>
          <w:rFonts w:ascii="Times New Roman" w:hAnsi="Times New Roman"/>
          <w:sz w:val="24"/>
          <w:szCs w:val="24"/>
          <w:lang w:eastAsia="en-US"/>
        </w:rPr>
        <w:t xml:space="preserve"> </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u w:val="single"/>
          <w:lang w:eastAsia="en-US"/>
        </w:rPr>
      </w:pPr>
      <w:r w:rsidRPr="00060C28">
        <w:rPr>
          <w:rFonts w:ascii="Times New Roman" w:hAnsi="Times New Roman"/>
          <w:b/>
          <w:bCs/>
          <w:sz w:val="24"/>
          <w:szCs w:val="24"/>
          <w:lang w:eastAsia="en-US"/>
        </w:rPr>
        <w:sym w:font="Wingdings" w:char="F0A8"/>
      </w:r>
      <w:r w:rsidRPr="00060C28">
        <w:rPr>
          <w:rFonts w:ascii="Times New Roman" w:hAnsi="Times New Roman"/>
          <w:sz w:val="24"/>
          <w:szCs w:val="24"/>
          <w:lang w:eastAsia="en-US"/>
        </w:rPr>
        <w:t xml:space="preserve"> Vaikas, kurių abu tėvai yra netekę 60–100 procentų darbingumo.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Tėvo (globėjo) </w:t>
      </w:r>
      <w:r w:rsidRPr="00060C28">
        <w:rPr>
          <w:rFonts w:ascii="Times New Roman" w:hAnsi="Times New Roman"/>
          <w:sz w:val="24"/>
          <w:szCs w:val="24"/>
        </w:rPr>
        <w:t xml:space="preserve">neįgalumo ir darbingumo nustatymo tarnybos </w:t>
      </w:r>
      <w:r w:rsidRPr="00060C28">
        <w:rPr>
          <w:rFonts w:ascii="Times New Roman" w:hAnsi="Times New Roman"/>
          <w:sz w:val="24"/>
          <w:szCs w:val="24"/>
          <w:lang w:eastAsia="en-US"/>
        </w:rPr>
        <w:t xml:space="preserve">pažymą,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Motinos (globėjos) </w:t>
      </w:r>
      <w:r w:rsidRPr="00060C28">
        <w:rPr>
          <w:rFonts w:ascii="Times New Roman" w:hAnsi="Times New Roman"/>
          <w:sz w:val="24"/>
          <w:szCs w:val="24"/>
        </w:rPr>
        <w:t xml:space="preserve">neįgalumo ir darbingumo nustatymo tarnybos </w:t>
      </w:r>
      <w:r w:rsidRPr="00060C28">
        <w:rPr>
          <w:rFonts w:ascii="Times New Roman" w:hAnsi="Times New Roman"/>
          <w:sz w:val="24"/>
          <w:szCs w:val="24"/>
          <w:lang w:eastAsia="en-US"/>
        </w:rPr>
        <w:t>pažymą.</w:t>
      </w:r>
    </w:p>
    <w:p w:rsidR="00060C28" w:rsidRPr="00060C28" w:rsidRDefault="00060C28" w:rsidP="00060C28">
      <w:pPr>
        <w:autoSpaceDE w:val="0"/>
        <w:autoSpaceDN w:val="0"/>
        <w:adjustRightInd w:val="0"/>
        <w:rPr>
          <w:rFonts w:ascii="Times New Roman" w:hAnsi="Times New Roman"/>
          <w:b/>
          <w:bCs/>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b/>
          <w:bCs/>
          <w:sz w:val="24"/>
          <w:szCs w:val="24"/>
          <w:lang w:eastAsia="en-US"/>
        </w:rPr>
        <w:sym w:font="Wingdings" w:char="F0A8"/>
      </w:r>
      <w:r w:rsidRPr="00060C28">
        <w:rPr>
          <w:rFonts w:ascii="Times New Roman" w:hAnsi="Times New Roman"/>
          <w:sz w:val="24"/>
          <w:szCs w:val="24"/>
          <w:lang w:eastAsia="en-US"/>
        </w:rPr>
        <w:t xml:space="preserve"> Vaikas, kuris auga šeimoje, auginančioje vaiką, kuriam nustatytas sunkus neįgalumo lygis.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Neįgalumo lygio pažymą.</w:t>
      </w:r>
    </w:p>
    <w:p w:rsidR="00060C28" w:rsidRPr="00060C28" w:rsidRDefault="00060C28" w:rsidP="00060C28">
      <w:pPr>
        <w:autoSpaceDE w:val="0"/>
        <w:autoSpaceDN w:val="0"/>
        <w:adjustRightInd w:val="0"/>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u w:val="single"/>
          <w:lang w:eastAsia="en-US"/>
        </w:rPr>
      </w:pPr>
      <w:r w:rsidRPr="00060C28">
        <w:rPr>
          <w:rFonts w:ascii="Times New Roman" w:hAnsi="Times New Roman"/>
          <w:b/>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Vaikas našlaitis, vaikas turi tik vieną iš tėvų (vienas iš tėvų yra miręs, dingęs be žinios, kai vaiko gimimo liudijime nenurodytas vaiko tėvas.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Mirties liudijimą,</w:t>
      </w: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vieno iš tėvų dingimą,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Vaiko gimimo liudijimą.</w:t>
      </w:r>
    </w:p>
    <w:p w:rsidR="00060C28" w:rsidRPr="00060C28" w:rsidRDefault="00060C28" w:rsidP="00060C28">
      <w:pPr>
        <w:autoSpaceDE w:val="0"/>
        <w:autoSpaceDN w:val="0"/>
        <w:adjustRightInd w:val="0"/>
        <w:jc w:val="both"/>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rPr>
        <w:sym w:font="Wingdings" w:char="F0A8"/>
      </w:r>
      <w:r w:rsidRPr="00060C28">
        <w:rPr>
          <w:rFonts w:ascii="Times New Roman" w:hAnsi="Times New Roman"/>
          <w:sz w:val="24"/>
          <w:szCs w:val="24"/>
        </w:rPr>
        <w:t xml:space="preserve"> </w:t>
      </w:r>
      <w:r w:rsidRPr="00060C28">
        <w:rPr>
          <w:rFonts w:ascii="Times New Roman" w:hAnsi="Times New Roman"/>
          <w:sz w:val="24"/>
          <w:szCs w:val="24"/>
          <w:lang w:eastAsia="en-US"/>
        </w:rPr>
        <w:t xml:space="preserve">Vaikas iš šeimos, kurioje tėvai augina tris ir daugiau vaikų.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Seniūnijos pažymą apie šeimos sudėtį.</w:t>
      </w:r>
    </w:p>
    <w:p w:rsidR="00060C28" w:rsidRPr="00060C28" w:rsidRDefault="00060C28" w:rsidP="00060C28">
      <w:pPr>
        <w:autoSpaceDE w:val="0"/>
        <w:autoSpaceDN w:val="0"/>
        <w:adjustRightInd w:val="0"/>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lang w:eastAsia="en-US"/>
        </w:rPr>
        <w:sym w:font="Wingdings" w:char="F0A8"/>
      </w:r>
      <w:r w:rsidRPr="00060C28">
        <w:rPr>
          <w:rFonts w:ascii="Times New Roman" w:hAnsi="Times New Roman"/>
          <w:sz w:val="24"/>
          <w:szCs w:val="24"/>
          <w:lang w:eastAsia="en-US"/>
        </w:rPr>
        <w:t xml:space="preserve"> Vaika</w:t>
      </w:r>
      <w:r w:rsidR="003F69C7">
        <w:rPr>
          <w:rFonts w:ascii="Times New Roman" w:hAnsi="Times New Roman"/>
          <w:sz w:val="24"/>
          <w:szCs w:val="24"/>
          <w:lang w:eastAsia="en-US"/>
        </w:rPr>
        <w:t>i</w:t>
      </w:r>
      <w:r w:rsidR="003F69C7" w:rsidRPr="00060C28">
        <w:rPr>
          <w:rFonts w:ascii="Times New Roman" w:hAnsi="Times New Roman"/>
          <w:sz w:val="24"/>
          <w:szCs w:val="24"/>
          <w:lang w:eastAsia="en-US"/>
        </w:rPr>
        <w:t>, kurių vienas iš tėvų (globėjų) atlieka karo tarnybą arba</w:t>
      </w:r>
      <w:r w:rsidR="003F69C7">
        <w:rPr>
          <w:rFonts w:ascii="Times New Roman" w:hAnsi="Times New Roman"/>
          <w:sz w:val="24"/>
          <w:szCs w:val="24"/>
          <w:lang w:eastAsia="en-US"/>
        </w:rPr>
        <w:t xml:space="preserve"> abu tėvai (globėjai)</w:t>
      </w:r>
      <w:r w:rsidR="003F69C7" w:rsidRPr="00060C28">
        <w:rPr>
          <w:rFonts w:ascii="Times New Roman" w:hAnsi="Times New Roman"/>
          <w:sz w:val="24"/>
          <w:szCs w:val="24"/>
          <w:lang w:eastAsia="en-US"/>
        </w:rPr>
        <w:t xml:space="preserve"> yra </w:t>
      </w:r>
      <w:r w:rsidR="003F69C7">
        <w:rPr>
          <w:rFonts w:ascii="Times New Roman" w:hAnsi="Times New Roman"/>
          <w:bCs/>
          <w:sz w:val="24"/>
          <w:szCs w:val="24"/>
        </w:rPr>
        <w:t>statutiniai valstybės tarnautojai</w:t>
      </w:r>
      <w:r w:rsidR="003F69C7" w:rsidRPr="00060C28">
        <w:rPr>
          <w:rFonts w:ascii="Times New Roman" w:hAnsi="Times New Roman"/>
          <w:bCs/>
          <w:sz w:val="24"/>
          <w:szCs w:val="24"/>
        </w:rPr>
        <w:t>, kuri</w:t>
      </w:r>
      <w:r w:rsidR="003F69C7">
        <w:rPr>
          <w:rFonts w:ascii="Times New Roman" w:hAnsi="Times New Roman"/>
          <w:bCs/>
          <w:sz w:val="24"/>
          <w:szCs w:val="24"/>
        </w:rPr>
        <w:t>ų</w:t>
      </w:r>
      <w:r w:rsidR="003F69C7" w:rsidRPr="00060C28">
        <w:rPr>
          <w:rFonts w:ascii="Times New Roman" w:hAnsi="Times New Roman"/>
          <w:bCs/>
          <w:sz w:val="24"/>
          <w:szCs w:val="24"/>
        </w:rPr>
        <w:t xml:space="preserve"> veiklą reglamentuoja Lietuvos vidaus tarnybos statutas</w:t>
      </w:r>
      <w:r w:rsidRPr="00060C28">
        <w:rPr>
          <w:rFonts w:ascii="Times New Roman" w:hAnsi="Times New Roman"/>
          <w:sz w:val="24"/>
          <w:szCs w:val="24"/>
          <w:lang w:eastAsia="en-US"/>
        </w:rPr>
        <w:t>.</w:t>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karo tarnybos atlikimą,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darbovietę ir pareigas.</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b/>
          <w:sz w:val="24"/>
          <w:szCs w:val="24"/>
          <w:lang w:eastAsia="en-US"/>
        </w:rPr>
      </w:pPr>
      <w:r w:rsidRPr="00060C28">
        <w:rPr>
          <w:rFonts w:ascii="Times New Roman" w:hAnsi="Times New Roman"/>
          <w:b/>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Įvaikintas / globojamas 2–5 metų vaikas.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įvaikinimą.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paskirtą globą.</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Vaikams, </w:t>
      </w:r>
      <w:r w:rsidR="003F69C7" w:rsidRPr="00060C28">
        <w:rPr>
          <w:rFonts w:ascii="Times New Roman" w:hAnsi="Times New Roman"/>
          <w:sz w:val="24"/>
          <w:szCs w:val="24"/>
          <w:lang w:eastAsia="en-US"/>
        </w:rPr>
        <w:t>kurių vienas iš tėvų (globėjų) dirba ikimokyklinio arba priešmokyklinio ugdymo grupės auklėtoju toje pačioje švietimo įstaigoje</w:t>
      </w:r>
      <w:r w:rsidRPr="00060C28">
        <w:rPr>
          <w:rFonts w:ascii="Times New Roman" w:hAnsi="Times New Roman"/>
          <w:sz w:val="24"/>
          <w:szCs w:val="24"/>
          <w:lang w:eastAsia="en-US"/>
        </w:rPr>
        <w:t xml:space="preserve">.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darbovietę ir pareigas.</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b/>
          <w:sz w:val="24"/>
          <w:szCs w:val="24"/>
          <w:lang w:eastAsia="en-US"/>
        </w:rPr>
      </w:pPr>
      <w:r w:rsidRPr="00060C28">
        <w:rPr>
          <w:rFonts w:ascii="Times New Roman" w:hAnsi="Times New Roman"/>
          <w:b/>
          <w:sz w:val="24"/>
          <w:szCs w:val="24"/>
        </w:rPr>
        <w:t>Informacinius pranešimus p</w:t>
      </w:r>
      <w:r w:rsidRPr="00060C28">
        <w:rPr>
          <w:rFonts w:ascii="Times New Roman" w:hAnsi="Times New Roman"/>
          <w:b/>
          <w:sz w:val="24"/>
          <w:szCs w:val="24"/>
          <w:lang w:eastAsia="en-US"/>
        </w:rPr>
        <w:t>ageidauju gauti (pažymėti vieną pasirinkimą):</w:t>
      </w: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paštu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elektroniniu laišku,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trumpąja žinute (SMS).</w:t>
      </w:r>
      <w:r w:rsidRPr="00060C28">
        <w:rPr>
          <w:rFonts w:ascii="Times New Roman" w:hAnsi="Times New Roman"/>
          <w:sz w:val="24"/>
          <w:szCs w:val="24"/>
          <w:lang w:eastAsia="en-US"/>
        </w:rPr>
        <w:br/>
      </w: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Patvirtinu, kad esu informuotas (-a)</w:t>
      </w:r>
      <w:r w:rsidRPr="00060C28">
        <w:rPr>
          <w:rFonts w:ascii="Times New Roman" w:hAnsi="Times New Roman"/>
          <w:color w:val="000000"/>
          <w:sz w:val="24"/>
          <w:szCs w:val="24"/>
        </w:rPr>
        <w:t xml:space="preserve"> (pažymėti):</w:t>
      </w:r>
    </w:p>
    <w:p w:rsidR="00060C28" w:rsidRPr="00060C28" w:rsidRDefault="00060C28" w:rsidP="00060C28">
      <w:pPr>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tėvai (globėjai), gavę pranešimą apie skirtą vietą Švietimo įstaigoje, per 10 kalendorinių</w:t>
      </w:r>
      <w:r w:rsidRPr="00060C28">
        <w:rPr>
          <w:rFonts w:ascii="Times New Roman" w:hAnsi="Times New Roman"/>
          <w:color w:val="00B050"/>
          <w:sz w:val="24"/>
          <w:szCs w:val="24"/>
          <w:lang w:eastAsia="en-US"/>
        </w:rPr>
        <w:t xml:space="preserve"> </w:t>
      </w:r>
      <w:r w:rsidRPr="00060C28">
        <w:rPr>
          <w:rFonts w:ascii="Times New Roman" w:hAnsi="Times New Roman"/>
          <w:sz w:val="24"/>
          <w:szCs w:val="24"/>
          <w:lang w:eastAsia="en-US"/>
        </w:rPr>
        <w:t>darbo dienų patvirtina apie vaiko atvykimą, pasirašydami sutartį.</w:t>
      </w:r>
    </w:p>
    <w:p w:rsidR="00060C28" w:rsidRPr="00060C28" w:rsidRDefault="00060C28" w:rsidP="00060C28">
      <w:pPr>
        <w:jc w:val="both"/>
        <w:rPr>
          <w:rFonts w:ascii="Times New Roman" w:hAnsi="Times New Roman"/>
          <w:sz w:val="24"/>
          <w:szCs w:val="24"/>
          <w:lang w:eastAsia="en-US"/>
        </w:rPr>
      </w:pPr>
    </w:p>
    <w:p w:rsidR="00060C28" w:rsidRPr="00060C28" w:rsidRDefault="00060C28" w:rsidP="00060C28">
      <w:pPr>
        <w:jc w:val="both"/>
        <w:rPr>
          <w:rFonts w:ascii="Times New Roman" w:hAnsi="Times New Roman"/>
          <w:sz w:val="24"/>
          <w:szCs w:val="24"/>
          <w:lang w:eastAsia="en-US"/>
        </w:rPr>
      </w:pPr>
      <w:r w:rsidRPr="00060C28">
        <w:rPr>
          <w:rFonts w:ascii="Times New Roman" w:hAnsi="Times New Roman"/>
          <w:sz w:val="24"/>
          <w:szCs w:val="24"/>
        </w:rPr>
        <w:sym w:font="Wingdings" w:char="F0A8"/>
      </w:r>
      <w:r w:rsidRPr="00060C28">
        <w:rPr>
          <w:rFonts w:ascii="Times New Roman" w:hAnsi="Times New Roman"/>
          <w:sz w:val="24"/>
          <w:szCs w:val="24"/>
        </w:rPr>
        <w:t xml:space="preserve"> </w:t>
      </w:r>
      <w:r w:rsidRPr="00060C28">
        <w:rPr>
          <w:rFonts w:ascii="Times New Roman" w:hAnsi="Times New Roman"/>
          <w:sz w:val="24"/>
          <w:szCs w:val="24"/>
          <w:lang w:eastAsia="en-US"/>
        </w:rPr>
        <w:t>Nepasirašius sutarties, nepranešus apie neatvykimą pateisinančias priežastis ir nepateikus reikiamų dokumentų (per nustatytą 10 kalendorinių darbo dienų terminą) iki liepos 1 d. sutartis nesudaroma – vaikas netenka vietos švietimo įstaigoje. Vaiko vieta priimamų vaikų sąraše ir laukiančių vaikų sąrašuose neišsaugoma.</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Sudarius sutartį ir vaiką priėmus į pirmą pageidaujamą Švietimo įstaigą (I pasirinkimą), vaikas automatiškai bus išbraukiamas iš antros pageidaujamos Švietimo įstaigos (II pasirinkimo) pageidaujančių lankyti vaikų sąrašo.</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Sutinku, kad mano duomenys būtų tvarkomi Lietuvos Respublikos teisės aktų nustatyta tvarka.</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         ________                                        __________________________________________</w:t>
      </w: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         (parašas)                                                 (vieno iš tėvų (globėjų) vardas, pavardė) </w:t>
      </w:r>
    </w:p>
    <w:p w:rsidR="003F69C7" w:rsidRPr="003F69C7" w:rsidRDefault="003F69C7" w:rsidP="003F69C7">
      <w:pPr>
        <w:widowControl w:val="0"/>
        <w:autoSpaceDE w:val="0"/>
        <w:autoSpaceDN w:val="0"/>
        <w:adjustRightInd w:val="0"/>
        <w:rPr>
          <w:rFonts w:ascii="Times New Roman" w:hAnsi="Times New Roman"/>
          <w:color w:val="000000"/>
          <w:sz w:val="18"/>
          <w:szCs w:val="18"/>
        </w:rPr>
      </w:pPr>
    </w:p>
    <w:p w:rsidR="00060C28" w:rsidRPr="00060C28" w:rsidRDefault="00060C28" w:rsidP="003F69C7">
      <w:pPr>
        <w:widowControl w:val="0"/>
        <w:autoSpaceDE w:val="0"/>
        <w:autoSpaceDN w:val="0"/>
        <w:adjustRightInd w:val="0"/>
        <w:rPr>
          <w:rFonts w:ascii="Times New Roman" w:hAnsi="Times New Roman"/>
          <w:color w:val="000000"/>
          <w:spacing w:val="-6"/>
          <w:sz w:val="24"/>
          <w:szCs w:val="24"/>
        </w:rPr>
      </w:pPr>
      <w:r w:rsidRPr="00060C28">
        <w:rPr>
          <w:rFonts w:ascii="Times New Roman" w:hAnsi="Times New Roman"/>
          <w:color w:val="000000"/>
          <w:sz w:val="24"/>
          <w:szCs w:val="24"/>
        </w:rPr>
        <w:t xml:space="preserve">Prašymo gavimo patvirtinimas </w:t>
      </w:r>
      <w:r w:rsidRPr="00060C28">
        <w:rPr>
          <w:rFonts w:ascii="Times New Roman" w:hAnsi="Times New Roman"/>
          <w:color w:val="000000"/>
          <w:spacing w:val="-6"/>
          <w:sz w:val="24"/>
          <w:szCs w:val="24"/>
        </w:rPr>
        <w:t xml:space="preserve">(pildo Švietimo įstaigos duomenų bazės tvarkytojas ar Savivaldybės duomenų bazės tvarkytojas) </w:t>
      </w:r>
    </w:p>
    <w:p w:rsidR="00060C28" w:rsidRPr="00060C28" w:rsidRDefault="00060C28" w:rsidP="003F69C7">
      <w:pPr>
        <w:widowControl w:val="0"/>
        <w:jc w:val="center"/>
        <w:rPr>
          <w:rFonts w:ascii="Times New Roman" w:hAnsi="Times New Roman"/>
          <w:b/>
          <w:sz w:val="28"/>
          <w:szCs w:val="28"/>
        </w:rPr>
      </w:pPr>
      <w:r w:rsidRPr="00060C28">
        <w:rPr>
          <w:rFonts w:ascii="Times New Roman" w:hAnsi="Times New Roman"/>
          <w:b/>
          <w:sz w:val="28"/>
          <w:szCs w:val="28"/>
        </w:rPr>
        <w:lastRenderedPageBreak/>
        <w:t xml:space="preserve">KAUNO RAJONO SAVIVALDYBĖS ADMINISTRACIJOS </w:t>
      </w:r>
    </w:p>
    <w:p w:rsidR="00060C28" w:rsidRPr="00060C28" w:rsidRDefault="00060C28" w:rsidP="003F69C7">
      <w:pPr>
        <w:widowControl w:val="0"/>
        <w:jc w:val="center"/>
        <w:rPr>
          <w:rFonts w:ascii="Times New Roman" w:hAnsi="Times New Roman"/>
          <w:b/>
          <w:sz w:val="28"/>
          <w:szCs w:val="28"/>
        </w:rPr>
      </w:pPr>
      <w:r w:rsidRPr="00060C28">
        <w:rPr>
          <w:rFonts w:ascii="Times New Roman" w:hAnsi="Times New Roman"/>
          <w:b/>
          <w:sz w:val="28"/>
          <w:szCs w:val="28"/>
        </w:rPr>
        <w:t>KULTŪROS, ŠVIETIMO IR SPORTO SKYRIUS</w:t>
      </w:r>
    </w:p>
    <w:p w:rsidR="00060C28" w:rsidRPr="00060C28" w:rsidRDefault="00060C28" w:rsidP="003F69C7">
      <w:pPr>
        <w:widowControl w:val="0"/>
        <w:rPr>
          <w:rFonts w:ascii="Times New Roman" w:hAnsi="Times New Roman"/>
          <w:b/>
          <w:sz w:val="24"/>
          <w:szCs w:val="24"/>
        </w:rPr>
      </w:pPr>
    </w:p>
    <w:p w:rsidR="00060C28" w:rsidRPr="00060C28" w:rsidRDefault="00060C28" w:rsidP="003F69C7">
      <w:pPr>
        <w:widowControl w:val="0"/>
        <w:jc w:val="center"/>
        <w:rPr>
          <w:rFonts w:ascii="Times New Roman" w:hAnsi="Times New Roman"/>
          <w:sz w:val="24"/>
          <w:szCs w:val="24"/>
          <w:lang w:eastAsia="en-US"/>
        </w:rPr>
      </w:pPr>
      <w:r w:rsidRPr="00060C28">
        <w:rPr>
          <w:rFonts w:ascii="Times New Roman" w:hAnsi="Times New Roman"/>
          <w:b/>
          <w:sz w:val="24"/>
          <w:szCs w:val="24"/>
          <w:lang w:eastAsia="en-US"/>
        </w:rPr>
        <w:t>SAVIVALDYBĖS TARYBOS SPRENDIMO „DĖL KAUNO RAJONO SAVIVALDYBĖS TARYBOS 2016 M. RUGSĖJO 29 D. SPRENDIMO NR. TS-303</w:t>
      </w:r>
      <w:r w:rsidRPr="00060C28">
        <w:rPr>
          <w:rFonts w:ascii="Times New Roman" w:hAnsi="Times New Roman"/>
          <w:sz w:val="24"/>
          <w:szCs w:val="24"/>
          <w:lang w:eastAsia="en-US"/>
        </w:rPr>
        <w:t xml:space="preserve"> „</w:t>
      </w:r>
      <w:r w:rsidRPr="00060C28">
        <w:rPr>
          <w:rFonts w:ascii="Times New Roman" w:hAnsi="Times New Roman"/>
          <w:b/>
          <w:sz w:val="24"/>
          <w:szCs w:val="24"/>
        </w:rPr>
        <w:t>DĖL CENTRALIZUOTO VAIKŲ PRIĖMIMO Į KAUNO RAJONO SAVIVALDYBĖS BIUDŽETINIŲ ŠVIETIMO ĮSTAIGŲ IKIMOKYKLINIO IR PRIEŠMOKYKLINIO UGDYMO GRUPES TVARKOS APRAŠO PATVIRTINIMO“ PAKEITIMO“ PROJEKTO</w:t>
      </w:r>
    </w:p>
    <w:p w:rsidR="00060C28" w:rsidRPr="00060C28" w:rsidRDefault="00060C28" w:rsidP="003F69C7">
      <w:pPr>
        <w:widowControl w:val="0"/>
        <w:jc w:val="center"/>
        <w:rPr>
          <w:rFonts w:ascii="Times New Roman" w:hAnsi="Times New Roman"/>
          <w:b/>
          <w:sz w:val="24"/>
          <w:szCs w:val="24"/>
        </w:rPr>
      </w:pPr>
      <w:r w:rsidRPr="00060C28">
        <w:rPr>
          <w:rFonts w:ascii="Times New Roman" w:hAnsi="Times New Roman"/>
          <w:b/>
          <w:sz w:val="24"/>
          <w:szCs w:val="24"/>
        </w:rPr>
        <w:t>AIŠKINAMASIS RAŠTAS</w:t>
      </w:r>
    </w:p>
    <w:p w:rsidR="00060C28" w:rsidRPr="00060C28" w:rsidRDefault="00060C28" w:rsidP="003F69C7">
      <w:pPr>
        <w:widowControl w:val="0"/>
        <w:jc w:val="center"/>
        <w:rPr>
          <w:rFonts w:ascii="Times New Roman" w:hAnsi="Times New Roman"/>
          <w:b/>
          <w:sz w:val="24"/>
          <w:szCs w:val="24"/>
        </w:rPr>
      </w:pPr>
    </w:p>
    <w:p w:rsidR="00060C28" w:rsidRPr="00060C28" w:rsidRDefault="00060C28" w:rsidP="003F69C7">
      <w:pPr>
        <w:widowControl w:val="0"/>
        <w:jc w:val="center"/>
        <w:rPr>
          <w:rFonts w:ascii="Times New Roman" w:hAnsi="Times New Roman"/>
          <w:sz w:val="24"/>
          <w:szCs w:val="24"/>
        </w:rPr>
      </w:pPr>
      <w:r w:rsidRPr="00060C28">
        <w:rPr>
          <w:rFonts w:ascii="Times New Roman" w:hAnsi="Times New Roman"/>
          <w:sz w:val="24"/>
          <w:szCs w:val="24"/>
        </w:rPr>
        <w:t>2018 m. gegužės 10 d.</w:t>
      </w:r>
    </w:p>
    <w:p w:rsidR="00060C28" w:rsidRPr="00060C28" w:rsidRDefault="00060C28" w:rsidP="003F69C7">
      <w:pPr>
        <w:widowControl w:val="0"/>
        <w:jc w:val="center"/>
        <w:rPr>
          <w:rFonts w:ascii="Times New Roman" w:hAnsi="Times New Roman"/>
          <w:sz w:val="24"/>
          <w:szCs w:val="24"/>
        </w:rPr>
      </w:pPr>
      <w:r w:rsidRPr="00060C28">
        <w:rPr>
          <w:rFonts w:ascii="Times New Roman" w:hAnsi="Times New Roman"/>
          <w:sz w:val="24"/>
          <w:szCs w:val="24"/>
        </w:rPr>
        <w:t>Kaunas</w:t>
      </w:r>
    </w:p>
    <w:p w:rsidR="00060C28" w:rsidRPr="00060C28" w:rsidRDefault="00060C28" w:rsidP="003F69C7">
      <w:pPr>
        <w:widowControl w:val="0"/>
        <w:spacing w:line="360" w:lineRule="auto"/>
        <w:jc w:val="center"/>
        <w:rPr>
          <w:rFonts w:ascii="Times New Roman" w:hAnsi="Times New Roman"/>
          <w:sz w:val="24"/>
          <w:szCs w:val="24"/>
        </w:rPr>
      </w:pP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1. Sprendimo projekto rengimą paskatinusios priežastys, tikslai.</w:t>
      </w:r>
    </w:p>
    <w:p w:rsidR="00060C28" w:rsidRPr="00060C28" w:rsidRDefault="00060C28" w:rsidP="003F69C7">
      <w:pPr>
        <w:widowControl w:val="0"/>
        <w:shd w:val="clear" w:color="auto" w:fill="FFFFFF"/>
        <w:spacing w:line="360" w:lineRule="auto"/>
        <w:ind w:firstLine="851"/>
        <w:jc w:val="both"/>
        <w:outlineLvl w:val="1"/>
        <w:rPr>
          <w:rFonts w:ascii="Times New Roman" w:hAnsi="Times New Roman"/>
          <w:sz w:val="24"/>
          <w:szCs w:val="24"/>
        </w:rPr>
      </w:pPr>
      <w:r w:rsidRPr="00060C28">
        <w:rPr>
          <w:rFonts w:ascii="Times New Roman" w:hAnsi="Times New Roman"/>
          <w:sz w:val="24"/>
          <w:szCs w:val="24"/>
        </w:rPr>
        <w:t>Tvarkos aprašas tikslinamas įrašant statutinius valstybės tarnautojus, atkreipiant dėmesį į šeimas, auginančias tris ir daugiau vaikų, nenustatant jų amžiaus ribos. Daugėjant gyventojų Kauno rajone, steigiamos naujos lopšelio-darželio grupės, todėl trūksta atitinkamą išsilavinimą turinčių ikimokyklinio ir priešmokyklinio ugdymo pedagogų, kurių parengiama nepakankamai. Siekiant pritraukti kvalifikuotų specialistų, siūloma pirmumo teise į švietimo įstaigą priimti vaikus, kurių vienas iš tėvų (globėjų) dirba ikimokyklinio arba priešmokyklinio ugdymo grupės auklėtoju toje pačioje įstaigoje.</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projekto tikslas – pritarti Centralizuoto vaikų priėmimo į Kauno rajono savivaldybės biudžetinių švietimo įstaigų ikimokyklinio ir priešmokyklinio ugdymo grupes tvarkos aprašo pakeitimui.</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2.</w:t>
      </w:r>
      <w:r w:rsidRPr="00060C28">
        <w:rPr>
          <w:rFonts w:ascii="Times New Roman" w:hAnsi="Times New Roman"/>
          <w:sz w:val="24"/>
          <w:szCs w:val="24"/>
        </w:rPr>
        <w:t xml:space="preserve"> </w:t>
      </w:r>
      <w:r w:rsidRPr="00060C28">
        <w:rPr>
          <w:rFonts w:ascii="Times New Roman" w:hAnsi="Times New Roman"/>
          <w:b/>
          <w:sz w:val="24"/>
          <w:szCs w:val="24"/>
        </w:rPr>
        <w:t xml:space="preserve">Teisinis reglamentavimas (kaip šiuo metu reguliuojami sprendimo projekte aptariami klausimai). </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projektas parengtas vadovaujantis Lietuvos Respublikos vietos savivaldos įstatymo 18 straipsnio 1 dalimi, kurioje nustatoma, kad savivaldybės tarybos priimtus teisės aktus gali sustabdyti, pakeisti ar panaikinti pati savivaldybės taryba.</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3. Galimi sprendimo priėmimo padariniai (teigiami ir (ar) neigiami).</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sz w:val="24"/>
          <w:szCs w:val="24"/>
        </w:rPr>
        <w:t xml:space="preserve">Pritarus sprendimo projektui, atsiras daugiau galimybių pritaikyti pirmumo teisę priimant vaikus į ikimokyklinio ugdymo įstaigas. </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Neigiamų padarinių nenumatyta.</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4. Keičiamo ar pripažįstamo netekusiu galios Savivaldybės tarybos sprendimo pakeitimų sąrašas.</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 xml:space="preserve">Keičiamas </w:t>
      </w:r>
      <w:r w:rsidRPr="00060C28">
        <w:rPr>
          <w:rFonts w:ascii="Times New Roman" w:hAnsi="Times New Roman"/>
          <w:sz w:val="24"/>
          <w:szCs w:val="24"/>
          <w:lang w:eastAsia="en-US"/>
        </w:rPr>
        <w:t xml:space="preserve">Kauno rajono savivaldybės tarybos 2016 m. rugsėjo 29 d. sprendimas </w:t>
      </w:r>
      <w:r w:rsidRPr="00060C28">
        <w:rPr>
          <w:rFonts w:ascii="Times New Roman" w:hAnsi="Times New Roman"/>
          <w:sz w:val="24"/>
          <w:szCs w:val="24"/>
          <w:lang w:eastAsia="en-US"/>
        </w:rPr>
        <w:br/>
        <w:t>Nr. TS-303 „Dėl centralizuoto vaikų priėmimo į Kauno rajono savivaldybės biudžetinių švietimo įstaigų ikimokyklinio ir priešmokyklinio ugdymo grupes tvarkos aprašo patvirtinimo“.</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lastRenderedPageBreak/>
        <w:t>5. Lėšos sprendimui įgyvendinti, jų šaltiniai.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Sprendimui įgyvendinti papildomų lėšų nereikės.</w:t>
      </w:r>
    </w:p>
    <w:p w:rsidR="00060C28" w:rsidRPr="00060C28" w:rsidRDefault="00060C28" w:rsidP="00060C28">
      <w:pPr>
        <w:spacing w:line="360" w:lineRule="auto"/>
        <w:ind w:firstLine="851"/>
        <w:rPr>
          <w:rFonts w:ascii="Times New Roman" w:hAnsi="Times New Roman"/>
          <w:b/>
          <w:sz w:val="24"/>
          <w:szCs w:val="24"/>
        </w:rPr>
      </w:pPr>
      <w:r w:rsidRPr="00060C28">
        <w:rPr>
          <w:rFonts w:ascii="Times New Roman" w:hAnsi="Times New Roman"/>
          <w:b/>
          <w:sz w:val="24"/>
          <w:szCs w:val="24"/>
        </w:rPr>
        <w:t xml:space="preserve">6. Būtinumas skelbti sprendimą Teisės aktų ir kituose registruose. Viešinimas. </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projektą būtina skelbti Teisės aktų registre ir viešinti Kauno rajono savivaldybės ir švietimo įstaigų internetinėse svetainėse.</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7. Antikorupcinis vertinimas.</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projekto antikorupcinis vertinimas atliktas.</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8. Numatomo teisinio reguliavimo poveikio vertinimo rezultatai.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Vertinti nereikia.</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9. Kiti, sprendimo iniciatorių nuomone, reikalingi pagrindimai ir paaiškinimai.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Nėra.</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10. Sprendimo projekto rengėjai. Asmuo, atsakingas už sprendimo įvykdymą.</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 xml:space="preserve">Sprendimo projektą parengė Kauno rajono savivaldybės administracijos Kultūros, švietimo ir sporto skyriaus vedėja Irena </w:t>
      </w:r>
      <w:proofErr w:type="spellStart"/>
      <w:r w:rsidRPr="00060C28">
        <w:rPr>
          <w:rFonts w:ascii="Times New Roman" w:hAnsi="Times New Roman"/>
          <w:sz w:val="24"/>
          <w:szCs w:val="24"/>
        </w:rPr>
        <w:t>Marcinkevičienė</w:t>
      </w:r>
      <w:proofErr w:type="spellEnd"/>
      <w:r w:rsidRPr="00060C28">
        <w:rPr>
          <w:rFonts w:ascii="Times New Roman" w:hAnsi="Times New Roman"/>
          <w:sz w:val="24"/>
          <w:szCs w:val="24"/>
        </w:rPr>
        <w:t xml:space="preserve">. Už sprendimo vykdymą atsakingi Kauno rajono savivaldybės biudžetinių švietimo įstaigų ikimokyklinio ir priešmokyklinio ugdymo grupes turinčių švietimo įstaigų vadovai ir Kauno rajono savivaldybės administracijos Kultūros, švietimo ir sporto skyriaus vyriausioji specialistė Asta </w:t>
      </w:r>
      <w:proofErr w:type="spellStart"/>
      <w:r w:rsidRPr="00060C28">
        <w:rPr>
          <w:rFonts w:ascii="Times New Roman" w:hAnsi="Times New Roman"/>
          <w:sz w:val="24"/>
          <w:szCs w:val="24"/>
        </w:rPr>
        <w:t>Simanauskienė</w:t>
      </w:r>
      <w:proofErr w:type="spellEnd"/>
      <w:r w:rsidRPr="00060C28">
        <w:rPr>
          <w:rFonts w:ascii="Times New Roman" w:hAnsi="Times New Roman"/>
          <w:sz w:val="24"/>
          <w:szCs w:val="24"/>
        </w:rPr>
        <w:t>.</w:t>
      </w:r>
    </w:p>
    <w:p w:rsidR="00060C28" w:rsidRPr="00060C28" w:rsidRDefault="00060C28" w:rsidP="00060C28">
      <w:pPr>
        <w:spacing w:line="360" w:lineRule="auto"/>
        <w:jc w:val="both"/>
        <w:rPr>
          <w:rFonts w:ascii="Times New Roman" w:hAnsi="Times New Roman"/>
          <w:sz w:val="24"/>
          <w:szCs w:val="24"/>
        </w:rPr>
      </w:pPr>
    </w:p>
    <w:p w:rsidR="00060C28" w:rsidRPr="00060C28" w:rsidRDefault="00060C28" w:rsidP="00060C28">
      <w:pPr>
        <w:jc w:val="both"/>
        <w:rPr>
          <w:rFonts w:ascii="Times New Roman" w:hAnsi="Times New Roman"/>
          <w:sz w:val="24"/>
          <w:szCs w:val="24"/>
        </w:rPr>
      </w:pPr>
    </w:p>
    <w:p w:rsidR="00060C28" w:rsidRPr="00060C28" w:rsidRDefault="00060C28" w:rsidP="00060C28">
      <w:pPr>
        <w:jc w:val="both"/>
        <w:rPr>
          <w:rFonts w:ascii="Times New Roman" w:hAnsi="Times New Roman"/>
          <w:sz w:val="24"/>
          <w:szCs w:val="24"/>
        </w:rPr>
      </w:pPr>
      <w:r w:rsidRPr="00060C28">
        <w:rPr>
          <w:rFonts w:ascii="Times New Roman" w:hAnsi="Times New Roman"/>
          <w:sz w:val="24"/>
          <w:szCs w:val="24"/>
        </w:rPr>
        <w:t>Kultūros, švietimo ir sporto skyriaus vedėja</w:t>
      </w:r>
      <w:r w:rsidRPr="00060C28">
        <w:rPr>
          <w:rFonts w:ascii="Times New Roman" w:hAnsi="Times New Roman"/>
          <w:sz w:val="24"/>
          <w:szCs w:val="24"/>
        </w:rPr>
        <w:tab/>
      </w:r>
      <w:r w:rsidRPr="00060C2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60C28">
        <w:rPr>
          <w:rFonts w:ascii="Times New Roman" w:hAnsi="Times New Roman"/>
          <w:sz w:val="24"/>
          <w:szCs w:val="24"/>
        </w:rPr>
        <w:t xml:space="preserve">Irena </w:t>
      </w:r>
      <w:proofErr w:type="spellStart"/>
      <w:r w:rsidRPr="00060C28">
        <w:rPr>
          <w:rFonts w:ascii="Times New Roman" w:hAnsi="Times New Roman"/>
          <w:sz w:val="24"/>
          <w:szCs w:val="24"/>
        </w:rPr>
        <w:t>Marcinkevičienė</w:t>
      </w:r>
      <w:proofErr w:type="spellEnd"/>
    </w:p>
    <w:p w:rsidR="00060C79" w:rsidRDefault="00060C79" w:rsidP="00060C79">
      <w:pPr>
        <w:jc w:val="center"/>
        <w:rPr>
          <w:rFonts w:ascii="Times New Roman" w:hAnsi="Times New Roman"/>
          <w:sz w:val="24"/>
          <w:szCs w:val="24"/>
        </w:rPr>
      </w:pPr>
    </w:p>
    <w:p w:rsidR="00A54AE5" w:rsidRPr="00060C79" w:rsidRDefault="00A54AE5" w:rsidP="00A54AE5">
      <w:pPr>
        <w:ind w:firstLine="851"/>
        <w:jc w:val="center"/>
        <w:rPr>
          <w:rFonts w:ascii="Times New Roman" w:hAnsi="Times New Roman"/>
          <w:sz w:val="24"/>
          <w:szCs w:val="24"/>
        </w:rPr>
      </w:pPr>
    </w:p>
    <w:sectPr w:rsidR="00A54AE5" w:rsidRPr="00060C79"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9A" w:rsidRDefault="00DE379A">
      <w:r>
        <w:separator/>
      </w:r>
    </w:p>
  </w:endnote>
  <w:endnote w:type="continuationSeparator" w:id="0">
    <w:p w:rsidR="00DE379A" w:rsidRDefault="00DE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9A" w:rsidRDefault="00DE379A">
      <w:r>
        <w:separator/>
      </w:r>
    </w:p>
  </w:footnote>
  <w:footnote w:type="continuationSeparator" w:id="0">
    <w:p w:rsidR="00DE379A" w:rsidRDefault="00DE3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4D0070">
      <w:rPr>
        <w:rStyle w:val="Puslapionumeris"/>
        <w:rFonts w:ascii="Times New Roman" w:hAnsi="Times New Roman"/>
        <w:noProof/>
        <w:sz w:val="24"/>
        <w:szCs w:val="24"/>
      </w:rPr>
      <w:t>5</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lang w:val="en-US" w:eastAsia="en-US"/>
      </w:rPr>
      <w:drawing>
        <wp:inline distT="0" distB="0" distL="0" distR="0" wp14:anchorId="1BBA9225" wp14:editId="5F855A7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16DFA"/>
    <w:multiLevelType w:val="hybridMultilevel"/>
    <w:tmpl w:val="55C49C3A"/>
    <w:lvl w:ilvl="0" w:tplc="5B4CD92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28"/>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150"/>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9C7"/>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04E2"/>
    <w:rsid w:val="004544E2"/>
    <w:rsid w:val="0045502D"/>
    <w:rsid w:val="004566F7"/>
    <w:rsid w:val="00456AD3"/>
    <w:rsid w:val="00457FBA"/>
    <w:rsid w:val="00460237"/>
    <w:rsid w:val="00460A0A"/>
    <w:rsid w:val="00461107"/>
    <w:rsid w:val="00464545"/>
    <w:rsid w:val="004656B7"/>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0070"/>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5680"/>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379A"/>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46C7"/>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0ADCD"/>
  <w15:docId w15:val="{75C6A29F-CE87-4F08-AF88-1234695E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5</Pages>
  <Words>1438</Words>
  <Characters>8197</Characters>
  <Application>Microsoft Office Word</Application>
  <DocSecurity>0</DocSecurity>
  <Lines>68</Lines>
  <Paragraphs>19</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Windows User</cp:lastModifiedBy>
  <cp:revision>2</cp:revision>
  <cp:lastPrinted>2018-05-28T08:39:00Z</cp:lastPrinted>
  <dcterms:created xsi:type="dcterms:W3CDTF">2018-05-28T08:43:00Z</dcterms:created>
  <dcterms:modified xsi:type="dcterms:W3CDTF">2018-05-28T08:43:00Z</dcterms:modified>
</cp:coreProperties>
</file>